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950" w:rsidRDefault="00554950" w:rsidP="000021B4">
      <w:pPr>
        <w:spacing w:after="0" w:line="240" w:lineRule="auto"/>
        <w:ind w:left="4820"/>
        <w:rPr>
          <w:b w:val="0"/>
        </w:rPr>
      </w:pPr>
      <w:r>
        <w:rPr>
          <w:b w:val="0"/>
        </w:rPr>
        <w:t xml:space="preserve">Warszawa, dnia </w:t>
      </w:r>
      <w:r w:rsidR="000021B4">
        <w:rPr>
          <w:b w:val="0"/>
        </w:rPr>
        <w:t xml:space="preserve">19 czerwca </w:t>
      </w:r>
      <w:r>
        <w:rPr>
          <w:b w:val="0"/>
        </w:rPr>
        <w:t>201</w:t>
      </w:r>
      <w:r w:rsidR="000021B4">
        <w:rPr>
          <w:b w:val="0"/>
        </w:rPr>
        <w:t xml:space="preserve">7 </w:t>
      </w:r>
      <w:r>
        <w:rPr>
          <w:b w:val="0"/>
        </w:rPr>
        <w:t>roku</w:t>
      </w:r>
    </w:p>
    <w:p w:rsidR="000021B4" w:rsidRDefault="000021B4" w:rsidP="000021B4">
      <w:pPr>
        <w:spacing w:after="0" w:line="240" w:lineRule="auto"/>
        <w:ind w:left="4820"/>
      </w:pPr>
      <w:r>
        <w:br/>
      </w:r>
    </w:p>
    <w:p w:rsidR="00BC2A9F" w:rsidRDefault="00554950" w:rsidP="000021B4">
      <w:pPr>
        <w:spacing w:after="0" w:line="240" w:lineRule="auto"/>
        <w:ind w:left="4820"/>
        <w:rPr>
          <w:b w:val="0"/>
        </w:rPr>
      </w:pPr>
      <w:r w:rsidRPr="00930B51">
        <w:t xml:space="preserve">Prokuratura Rejonowa </w:t>
      </w:r>
      <w:r w:rsidR="000021B4">
        <w:t>Warszawa-Wola</w:t>
      </w:r>
    </w:p>
    <w:p w:rsidR="00CD2B55" w:rsidRPr="00BC2A9F" w:rsidRDefault="00554950" w:rsidP="000021B4">
      <w:pPr>
        <w:spacing w:after="0" w:line="240" w:lineRule="auto"/>
        <w:ind w:left="4820"/>
        <w:rPr>
          <w:b w:val="0"/>
        </w:rPr>
      </w:pPr>
      <w:r>
        <w:t xml:space="preserve">w </w:t>
      </w:r>
      <w:r w:rsidR="000021B4">
        <w:t>Warszawie</w:t>
      </w:r>
    </w:p>
    <w:p w:rsidR="00CD2B55" w:rsidRPr="000021B4" w:rsidRDefault="000021B4" w:rsidP="000021B4">
      <w:pPr>
        <w:spacing w:after="0" w:line="240" w:lineRule="auto"/>
        <w:ind w:left="4820"/>
        <w:rPr>
          <w:b w:val="0"/>
        </w:rPr>
      </w:pPr>
      <w:r>
        <w:rPr>
          <w:b w:val="0"/>
        </w:rPr>
        <w:t>ul. Kościuszki 14</w:t>
      </w:r>
      <w:r w:rsidR="00CD2B55" w:rsidRPr="000021B4">
        <w:rPr>
          <w:b w:val="0"/>
        </w:rPr>
        <w:t xml:space="preserve"> </w:t>
      </w:r>
    </w:p>
    <w:p w:rsidR="00CD2B55" w:rsidRPr="000021B4" w:rsidRDefault="00CD2B55" w:rsidP="000021B4">
      <w:pPr>
        <w:spacing w:after="0" w:line="240" w:lineRule="auto"/>
        <w:ind w:left="4820"/>
        <w:rPr>
          <w:b w:val="0"/>
        </w:rPr>
      </w:pPr>
      <w:r w:rsidRPr="000021B4">
        <w:rPr>
          <w:b w:val="0"/>
        </w:rPr>
        <w:t>05–500 Piaseczno</w:t>
      </w:r>
    </w:p>
    <w:p w:rsidR="00554950" w:rsidRDefault="00554950" w:rsidP="000021B4">
      <w:pPr>
        <w:spacing w:after="0" w:line="240" w:lineRule="auto"/>
        <w:ind w:left="4956" w:firstLine="708"/>
        <w:rPr>
          <w:b w:val="0"/>
        </w:rPr>
      </w:pPr>
    </w:p>
    <w:p w:rsidR="000021B4" w:rsidRDefault="000021B4" w:rsidP="000021B4">
      <w:pPr>
        <w:spacing w:after="0" w:line="240" w:lineRule="auto"/>
        <w:ind w:left="4956" w:firstLine="708"/>
        <w:rPr>
          <w:b w:val="0"/>
        </w:rPr>
      </w:pPr>
    </w:p>
    <w:p w:rsidR="00554950" w:rsidRDefault="00554950" w:rsidP="000021B4">
      <w:pPr>
        <w:spacing w:after="0" w:line="240" w:lineRule="auto"/>
        <w:rPr>
          <w:b w:val="0"/>
        </w:rPr>
      </w:pPr>
      <w:r w:rsidRPr="000021B4">
        <w:t>Obrońca</w:t>
      </w:r>
      <w:r w:rsidR="00DD5C16" w:rsidRPr="000021B4">
        <w:t xml:space="preserve"> z wyboru</w:t>
      </w:r>
      <w:r w:rsidRPr="000021B4">
        <w:t xml:space="preserve"> </w:t>
      </w:r>
      <w:r w:rsidR="000021B4">
        <w:t>Jana Nowaka</w:t>
      </w:r>
      <w:r>
        <w:rPr>
          <w:b w:val="0"/>
        </w:rPr>
        <w:t xml:space="preserve"> </w:t>
      </w:r>
      <w:r w:rsidR="000021B4">
        <w:rPr>
          <w:b w:val="0"/>
        </w:rPr>
        <w:t xml:space="preserve">- </w:t>
      </w:r>
      <w:r>
        <w:rPr>
          <w:b w:val="0"/>
        </w:rPr>
        <w:t xml:space="preserve">adwokat </w:t>
      </w:r>
      <w:r w:rsidR="000021B4">
        <w:rPr>
          <w:b w:val="0"/>
        </w:rPr>
        <w:t>Piotr Kowalski.</w:t>
      </w:r>
    </w:p>
    <w:p w:rsidR="000021B4" w:rsidRDefault="000021B4" w:rsidP="000021B4">
      <w:pPr>
        <w:spacing w:after="0" w:line="240" w:lineRule="auto"/>
        <w:rPr>
          <w:u w:val="single"/>
        </w:rPr>
      </w:pPr>
    </w:p>
    <w:p w:rsidR="00554950" w:rsidRDefault="000021B4" w:rsidP="000021B4">
      <w:pPr>
        <w:spacing w:after="0" w:line="240" w:lineRule="auto"/>
        <w:rPr>
          <w:u w:val="single"/>
        </w:rPr>
      </w:pPr>
      <w:r>
        <w:rPr>
          <w:u w:val="single"/>
        </w:rPr>
        <w:t>Sygn. akt: I</w:t>
      </w:r>
      <w:r w:rsidR="00CD2B55">
        <w:rPr>
          <w:u w:val="single"/>
        </w:rPr>
        <w:t xml:space="preserve"> Ds. 14</w:t>
      </w:r>
      <w:r>
        <w:rPr>
          <w:u w:val="single"/>
        </w:rPr>
        <w:t>7</w:t>
      </w:r>
      <w:r w:rsidR="00CD2B55">
        <w:rPr>
          <w:u w:val="single"/>
        </w:rPr>
        <w:t>/1</w:t>
      </w:r>
      <w:r>
        <w:rPr>
          <w:u w:val="single"/>
        </w:rPr>
        <w:t>7</w:t>
      </w:r>
    </w:p>
    <w:p w:rsidR="000021B4" w:rsidRDefault="000021B4" w:rsidP="000021B4">
      <w:pPr>
        <w:spacing w:after="0" w:line="240" w:lineRule="auto"/>
        <w:rPr>
          <w:b w:val="0"/>
        </w:rPr>
      </w:pPr>
    </w:p>
    <w:p w:rsidR="000021B4" w:rsidRPr="009F1863" w:rsidRDefault="000021B4" w:rsidP="000021B4">
      <w:pPr>
        <w:spacing w:after="0" w:line="240" w:lineRule="auto"/>
        <w:rPr>
          <w:b w:val="0"/>
        </w:rPr>
      </w:pPr>
    </w:p>
    <w:p w:rsidR="00554950" w:rsidRDefault="00554950" w:rsidP="000021B4">
      <w:pPr>
        <w:spacing w:after="0" w:line="240" w:lineRule="auto"/>
        <w:jc w:val="center"/>
      </w:pPr>
      <w:r>
        <w:t>WNIOSEK O WYDANIE ZEZWOLENIA NA WIDZENIE</w:t>
      </w:r>
    </w:p>
    <w:p w:rsidR="00554950" w:rsidRDefault="00554950" w:rsidP="000021B4">
      <w:pPr>
        <w:spacing w:after="0" w:line="240" w:lineRule="auto"/>
        <w:jc w:val="center"/>
      </w:pPr>
      <w:r>
        <w:t>Z OSOBĄ TYMCZASOWO ARESZTOWANĄ</w:t>
      </w:r>
    </w:p>
    <w:p w:rsidR="00137711" w:rsidRDefault="00137711" w:rsidP="00554950">
      <w:pPr>
        <w:spacing w:after="0" w:line="360" w:lineRule="auto"/>
        <w:jc w:val="center"/>
      </w:pPr>
    </w:p>
    <w:p w:rsidR="003815B2" w:rsidRPr="00223709" w:rsidRDefault="00FC378B" w:rsidP="000021B4">
      <w:pPr>
        <w:spacing w:after="0" w:line="360" w:lineRule="auto"/>
        <w:ind w:firstLine="708"/>
        <w:jc w:val="both"/>
        <w:rPr>
          <w:rStyle w:val="Tytuksiki"/>
          <w:i w:val="0"/>
        </w:rPr>
      </w:pPr>
      <w:r w:rsidRPr="00223709">
        <w:rPr>
          <w:rStyle w:val="Tytuksiki"/>
          <w:i w:val="0"/>
        </w:rPr>
        <w:t>Działając na</w:t>
      </w:r>
      <w:r w:rsidR="00CD2B55" w:rsidRPr="00223709">
        <w:rPr>
          <w:rStyle w:val="Tytuksiki"/>
          <w:i w:val="0"/>
        </w:rPr>
        <w:t xml:space="preserve"> podstawie</w:t>
      </w:r>
      <w:r w:rsidR="00943D27" w:rsidRPr="00223709">
        <w:rPr>
          <w:rStyle w:val="Tytuksiki"/>
          <w:i w:val="0"/>
        </w:rPr>
        <w:t xml:space="preserve"> art. 215 § 1 </w:t>
      </w:r>
      <w:r w:rsidR="000021B4" w:rsidRPr="00223709">
        <w:rPr>
          <w:rStyle w:val="Tytuksiki"/>
          <w:i w:val="0"/>
        </w:rPr>
        <w:t xml:space="preserve">ustawy z dnia 6 czerwca 1997 roku - Kodeks karny wykonawczy </w:t>
      </w:r>
      <w:r w:rsidR="00943D27" w:rsidRPr="00223709">
        <w:rPr>
          <w:rStyle w:val="Tytuksiki"/>
          <w:i w:val="0"/>
        </w:rPr>
        <w:t>oraz</w:t>
      </w:r>
      <w:r w:rsidR="00077C31" w:rsidRPr="00223709">
        <w:rPr>
          <w:rStyle w:val="Tytuksiki"/>
          <w:i w:val="0"/>
        </w:rPr>
        <w:t xml:space="preserve"> art. </w:t>
      </w:r>
      <w:r w:rsidR="00943D27" w:rsidRPr="00223709">
        <w:rPr>
          <w:rStyle w:val="Tytuksiki"/>
          <w:i w:val="0"/>
        </w:rPr>
        <w:t>204 § 1 pkt. 2</w:t>
      </w:r>
      <w:r w:rsidR="000021B4" w:rsidRPr="00223709">
        <w:rPr>
          <w:rStyle w:val="Tytuksiki"/>
          <w:i w:val="0"/>
        </w:rPr>
        <w:t xml:space="preserve"> ustawy z dnia 6 czerwca 1997 roku - Kodeks postępowania karnego</w:t>
      </w:r>
      <w:r w:rsidR="003815B2" w:rsidRPr="00223709">
        <w:rPr>
          <w:rStyle w:val="Tytuksiki"/>
          <w:i w:val="0"/>
        </w:rPr>
        <w:t>,</w:t>
      </w:r>
      <w:r w:rsidR="00554950" w:rsidRPr="00223709">
        <w:rPr>
          <w:rStyle w:val="Tytuksiki"/>
          <w:i w:val="0"/>
        </w:rPr>
        <w:t xml:space="preserve"> wnoszę o</w:t>
      </w:r>
      <w:r w:rsidR="003815B2" w:rsidRPr="00223709">
        <w:rPr>
          <w:rStyle w:val="Tytuksiki"/>
          <w:i w:val="0"/>
        </w:rPr>
        <w:t>:</w:t>
      </w:r>
    </w:p>
    <w:p w:rsidR="000021B4" w:rsidRPr="00223709" w:rsidRDefault="000021B4" w:rsidP="000021B4">
      <w:pPr>
        <w:spacing w:after="0" w:line="240" w:lineRule="auto"/>
        <w:ind w:firstLine="708"/>
        <w:jc w:val="both"/>
        <w:rPr>
          <w:rStyle w:val="Tytuksiki"/>
          <w:i w:val="0"/>
        </w:rPr>
      </w:pPr>
    </w:p>
    <w:p w:rsidR="00554950" w:rsidRPr="00223709" w:rsidRDefault="00554950" w:rsidP="000021B4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Style w:val="Tytuksiki"/>
          <w:i w:val="0"/>
        </w:rPr>
      </w:pPr>
      <w:r w:rsidRPr="00223709">
        <w:rPr>
          <w:rStyle w:val="Tytuksiki"/>
          <w:i w:val="0"/>
        </w:rPr>
        <w:t xml:space="preserve">wydanie zezwolenia na widzenie z </w:t>
      </w:r>
      <w:r w:rsidR="000021B4" w:rsidRPr="00223709">
        <w:rPr>
          <w:rStyle w:val="Tytuksiki"/>
          <w:i w:val="0"/>
        </w:rPr>
        <w:t>Janem Nowakiem</w:t>
      </w:r>
      <w:r w:rsidR="00E57979" w:rsidRPr="00223709">
        <w:rPr>
          <w:rStyle w:val="Tytuksiki"/>
          <w:i w:val="0"/>
        </w:rPr>
        <w:t xml:space="preserve">, synem </w:t>
      </w:r>
      <w:r w:rsidR="000021B4" w:rsidRPr="00223709">
        <w:rPr>
          <w:rStyle w:val="Tytuksiki"/>
          <w:i w:val="0"/>
        </w:rPr>
        <w:t xml:space="preserve">Tadeusza </w:t>
      </w:r>
      <w:r w:rsidRPr="00223709">
        <w:rPr>
          <w:rStyle w:val="Tytuksiki"/>
          <w:i w:val="0"/>
        </w:rPr>
        <w:t>(</w:t>
      </w:r>
      <w:r w:rsidR="00456918" w:rsidRPr="00223709">
        <w:rPr>
          <w:rStyle w:val="Tytuksiki"/>
          <w:i w:val="0"/>
        </w:rPr>
        <w:t xml:space="preserve">upoważnienie </w:t>
      </w:r>
      <w:r w:rsidR="000021B4" w:rsidRPr="00223709">
        <w:rPr>
          <w:rStyle w:val="Tytuksiki"/>
          <w:i w:val="0"/>
        </w:rPr>
        <w:br/>
      </w:r>
      <w:r w:rsidR="00456918" w:rsidRPr="00223709">
        <w:rPr>
          <w:rStyle w:val="Tytuksiki"/>
          <w:i w:val="0"/>
        </w:rPr>
        <w:t>do obrony</w:t>
      </w:r>
      <w:r w:rsidR="00077C31" w:rsidRPr="00223709">
        <w:rPr>
          <w:rStyle w:val="Tytuksiki"/>
          <w:i w:val="0"/>
        </w:rPr>
        <w:t xml:space="preserve"> w załączeniu</w:t>
      </w:r>
      <w:r w:rsidRPr="00223709">
        <w:rPr>
          <w:rStyle w:val="Tytuksiki"/>
          <w:i w:val="0"/>
        </w:rPr>
        <w:t xml:space="preserve">), podejrzanym w sprawie </w:t>
      </w:r>
      <w:r w:rsidR="003815B2" w:rsidRPr="00223709">
        <w:rPr>
          <w:rStyle w:val="Tytuksiki"/>
          <w:i w:val="0"/>
        </w:rPr>
        <w:t>I</w:t>
      </w:r>
      <w:r w:rsidRPr="00223709">
        <w:rPr>
          <w:rStyle w:val="Tytuksiki"/>
          <w:i w:val="0"/>
        </w:rPr>
        <w:t xml:space="preserve"> Ds </w:t>
      </w:r>
      <w:r w:rsidR="000021B4" w:rsidRPr="00223709">
        <w:rPr>
          <w:rStyle w:val="Tytuksiki"/>
          <w:i w:val="0"/>
        </w:rPr>
        <w:t>1</w:t>
      </w:r>
      <w:r w:rsidR="003815B2" w:rsidRPr="00223709">
        <w:rPr>
          <w:rStyle w:val="Tytuksiki"/>
          <w:i w:val="0"/>
        </w:rPr>
        <w:t>4</w:t>
      </w:r>
      <w:r w:rsidR="000021B4" w:rsidRPr="00223709">
        <w:rPr>
          <w:rStyle w:val="Tytuksiki"/>
          <w:i w:val="0"/>
        </w:rPr>
        <w:t>7</w:t>
      </w:r>
      <w:r w:rsidR="003815B2" w:rsidRPr="00223709">
        <w:rPr>
          <w:rStyle w:val="Tytuksiki"/>
          <w:i w:val="0"/>
        </w:rPr>
        <w:t>/1</w:t>
      </w:r>
      <w:r w:rsidR="000021B4" w:rsidRPr="00223709">
        <w:rPr>
          <w:rStyle w:val="Tytuksiki"/>
          <w:i w:val="0"/>
        </w:rPr>
        <w:t>7</w:t>
      </w:r>
      <w:r w:rsidRPr="00223709">
        <w:rPr>
          <w:rStyle w:val="Tytuksiki"/>
          <w:i w:val="0"/>
        </w:rPr>
        <w:t xml:space="preserve">, pozostającym </w:t>
      </w:r>
      <w:r w:rsidR="000021B4" w:rsidRPr="00223709">
        <w:rPr>
          <w:rStyle w:val="Tytuksiki"/>
          <w:i w:val="0"/>
        </w:rPr>
        <w:br/>
      </w:r>
      <w:r w:rsidRPr="00223709">
        <w:rPr>
          <w:rStyle w:val="Tytuksiki"/>
          <w:i w:val="0"/>
        </w:rPr>
        <w:t>do dyspozycji tutejszej Prokuratury Rejonow</w:t>
      </w:r>
      <w:r w:rsidR="00137711" w:rsidRPr="00223709">
        <w:rPr>
          <w:rStyle w:val="Tytuksiki"/>
          <w:i w:val="0"/>
        </w:rPr>
        <w:t>ej</w:t>
      </w:r>
      <w:r w:rsidRPr="00223709">
        <w:rPr>
          <w:rStyle w:val="Tytuksiki"/>
          <w:i w:val="0"/>
        </w:rPr>
        <w:t xml:space="preserve"> p</w:t>
      </w:r>
      <w:r w:rsidR="00E57979" w:rsidRPr="00223709">
        <w:rPr>
          <w:rStyle w:val="Tytuksiki"/>
          <w:i w:val="0"/>
        </w:rPr>
        <w:t>o</w:t>
      </w:r>
      <w:r w:rsidR="003815B2" w:rsidRPr="00223709">
        <w:rPr>
          <w:rStyle w:val="Tytuksiki"/>
          <w:i w:val="0"/>
        </w:rPr>
        <w:t>dczas nieobecności innych.</w:t>
      </w:r>
    </w:p>
    <w:p w:rsidR="000021B4" w:rsidRDefault="000021B4" w:rsidP="000021B4">
      <w:pPr>
        <w:pStyle w:val="Akapitzlist"/>
        <w:spacing w:after="0" w:line="240" w:lineRule="auto"/>
        <w:ind w:left="709"/>
        <w:jc w:val="both"/>
        <w:rPr>
          <w:b w:val="0"/>
        </w:rPr>
      </w:pPr>
    </w:p>
    <w:p w:rsidR="000021B4" w:rsidRDefault="000021B4" w:rsidP="000021B4">
      <w:pPr>
        <w:pStyle w:val="Akapitzlist"/>
        <w:spacing w:after="0" w:line="240" w:lineRule="auto"/>
        <w:ind w:left="709"/>
        <w:jc w:val="both"/>
        <w:rPr>
          <w:b w:val="0"/>
        </w:rPr>
      </w:pPr>
    </w:p>
    <w:p w:rsidR="00943D27" w:rsidRPr="000021B4" w:rsidRDefault="00943D27" w:rsidP="000021B4">
      <w:pPr>
        <w:spacing w:after="0" w:line="360" w:lineRule="auto"/>
        <w:ind w:left="4820"/>
        <w:jc w:val="both"/>
        <w:rPr>
          <w:i/>
        </w:rPr>
      </w:pPr>
      <w:r w:rsidRPr="000021B4">
        <w:rPr>
          <w:i/>
        </w:rPr>
        <w:t>Obrońca</w:t>
      </w:r>
      <w:r w:rsidR="000021B4" w:rsidRPr="000021B4">
        <w:rPr>
          <w:i/>
        </w:rPr>
        <w:t>:</w:t>
      </w:r>
    </w:p>
    <w:p w:rsidR="005F068D" w:rsidRDefault="005F068D" w:rsidP="00943D27">
      <w:pPr>
        <w:spacing w:after="0" w:line="360" w:lineRule="auto"/>
        <w:jc w:val="both"/>
        <w:rPr>
          <w:b w:val="0"/>
          <w:sz w:val="18"/>
          <w:szCs w:val="18"/>
          <w:u w:val="single"/>
        </w:rPr>
      </w:pPr>
    </w:p>
    <w:p w:rsidR="000021B4" w:rsidRDefault="000021B4" w:rsidP="00943D27">
      <w:pPr>
        <w:spacing w:after="0" w:line="360" w:lineRule="auto"/>
        <w:jc w:val="both"/>
        <w:rPr>
          <w:b w:val="0"/>
          <w:sz w:val="18"/>
          <w:szCs w:val="18"/>
          <w:u w:val="single"/>
        </w:rPr>
      </w:pPr>
    </w:p>
    <w:p w:rsidR="000021B4" w:rsidRDefault="000021B4" w:rsidP="00943D27">
      <w:pPr>
        <w:spacing w:after="0" w:line="360" w:lineRule="auto"/>
        <w:jc w:val="both"/>
        <w:rPr>
          <w:b w:val="0"/>
          <w:sz w:val="18"/>
          <w:szCs w:val="18"/>
          <w:u w:val="single"/>
        </w:rPr>
      </w:pPr>
    </w:p>
    <w:p w:rsidR="000021B4" w:rsidRDefault="000021B4" w:rsidP="00943D27">
      <w:pPr>
        <w:spacing w:after="0" w:line="360" w:lineRule="auto"/>
        <w:jc w:val="both"/>
        <w:rPr>
          <w:b w:val="0"/>
          <w:sz w:val="18"/>
          <w:szCs w:val="18"/>
          <w:u w:val="single"/>
        </w:rPr>
      </w:pPr>
    </w:p>
    <w:p w:rsidR="00943D27" w:rsidRPr="000021B4" w:rsidRDefault="00943D27" w:rsidP="00223709">
      <w:pPr>
        <w:spacing w:after="0" w:line="240" w:lineRule="auto"/>
        <w:jc w:val="both"/>
        <w:rPr>
          <w:sz w:val="18"/>
          <w:szCs w:val="18"/>
          <w:u w:val="single"/>
        </w:rPr>
      </w:pPr>
      <w:r w:rsidRPr="000021B4">
        <w:rPr>
          <w:sz w:val="18"/>
          <w:szCs w:val="18"/>
          <w:u w:val="single"/>
        </w:rPr>
        <w:t>Załącznik:</w:t>
      </w:r>
    </w:p>
    <w:p w:rsidR="001F47DD" w:rsidRPr="00943D27" w:rsidRDefault="000021B4" w:rsidP="00223709">
      <w:pPr>
        <w:spacing w:after="0" w:line="240" w:lineRule="auto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- u</w:t>
      </w:r>
      <w:r w:rsidR="005F068D" w:rsidRPr="005F068D">
        <w:rPr>
          <w:b w:val="0"/>
          <w:sz w:val="18"/>
          <w:szCs w:val="18"/>
        </w:rPr>
        <w:t xml:space="preserve">stanowienie obrońcy z dnia </w:t>
      </w:r>
      <w:r>
        <w:rPr>
          <w:b w:val="0"/>
          <w:sz w:val="18"/>
          <w:szCs w:val="18"/>
        </w:rPr>
        <w:t>15</w:t>
      </w:r>
      <w:r w:rsidR="005F068D" w:rsidRPr="005F068D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 xml:space="preserve">maja </w:t>
      </w:r>
      <w:r w:rsidR="005F068D" w:rsidRPr="005F068D">
        <w:rPr>
          <w:b w:val="0"/>
          <w:sz w:val="18"/>
          <w:szCs w:val="18"/>
        </w:rPr>
        <w:t>201</w:t>
      </w:r>
      <w:r>
        <w:rPr>
          <w:b w:val="0"/>
          <w:sz w:val="18"/>
          <w:szCs w:val="18"/>
        </w:rPr>
        <w:t>7</w:t>
      </w:r>
      <w:r w:rsidR="005F068D" w:rsidRPr="005F068D">
        <w:rPr>
          <w:b w:val="0"/>
          <w:sz w:val="18"/>
          <w:szCs w:val="18"/>
        </w:rPr>
        <w:t xml:space="preserve"> roku</w:t>
      </w:r>
      <w:bookmarkStart w:id="0" w:name="_GoBack"/>
      <w:bookmarkEnd w:id="0"/>
    </w:p>
    <w:sectPr w:rsidR="001F47DD" w:rsidRPr="00943D27" w:rsidSect="005549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6E7" w:rsidRDefault="006D56E7" w:rsidP="00554950">
      <w:pPr>
        <w:spacing w:after="0" w:line="240" w:lineRule="auto"/>
      </w:pPr>
      <w:r>
        <w:separator/>
      </w:r>
    </w:p>
  </w:endnote>
  <w:endnote w:type="continuationSeparator" w:id="0">
    <w:p w:rsidR="006D56E7" w:rsidRDefault="006D56E7" w:rsidP="0055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1B4" w:rsidRDefault="000021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1B4" w:rsidRDefault="000021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1B4" w:rsidRDefault="000021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6E7" w:rsidRDefault="006D56E7" w:rsidP="00554950">
      <w:pPr>
        <w:spacing w:after="0" w:line="240" w:lineRule="auto"/>
      </w:pPr>
      <w:r>
        <w:separator/>
      </w:r>
    </w:p>
  </w:footnote>
  <w:footnote w:type="continuationSeparator" w:id="0">
    <w:p w:rsidR="006D56E7" w:rsidRDefault="006D56E7" w:rsidP="00554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1B4" w:rsidRDefault="006D56E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3704157" o:spid="_x0000_s2050" type="#_x0000_t136" style="position:absolute;margin-left:0;margin-top:0;width:479.65pt;height:15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1B4" w:rsidRDefault="006D56E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3704158" o:spid="_x0000_s2051" type="#_x0000_t136" style="position:absolute;margin-left:0;margin-top:0;width:479.65pt;height:15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950" w:rsidRPr="00757ACD" w:rsidRDefault="006D56E7" w:rsidP="000021B4">
    <w:pPr>
      <w:pStyle w:val="Nagwek"/>
      <w:tabs>
        <w:tab w:val="clear" w:pos="9072"/>
        <w:tab w:val="right" w:pos="8789"/>
      </w:tabs>
      <w:ind w:right="4819"/>
      <w:rPr>
        <w:b w:val="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3704156" o:spid="_x0000_s2049" type="#_x0000_t136" style="position:absolute;margin-left:0;margin-top:0;width:479.65pt;height:15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E41F0"/>
    <w:multiLevelType w:val="hybridMultilevel"/>
    <w:tmpl w:val="547A645A"/>
    <w:lvl w:ilvl="0" w:tplc="416ACDFE">
      <w:start w:val="1"/>
      <w:numFmt w:val="decimal"/>
      <w:lvlText w:val="%1."/>
      <w:lvlJc w:val="left"/>
      <w:pPr>
        <w:ind w:left="1068" w:hanging="360"/>
      </w:pPr>
      <w:rPr>
        <w:rFonts w:ascii="Garamond" w:eastAsia="Calibri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EA42EEB"/>
    <w:multiLevelType w:val="hybridMultilevel"/>
    <w:tmpl w:val="3FF61CE8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1F"/>
    <w:rsid w:val="000021B4"/>
    <w:rsid w:val="00077C31"/>
    <w:rsid w:val="00137711"/>
    <w:rsid w:val="00223709"/>
    <w:rsid w:val="00276A3D"/>
    <w:rsid w:val="002A0CAB"/>
    <w:rsid w:val="003815B2"/>
    <w:rsid w:val="00391D1E"/>
    <w:rsid w:val="00456918"/>
    <w:rsid w:val="00554950"/>
    <w:rsid w:val="00562064"/>
    <w:rsid w:val="005C4338"/>
    <w:rsid w:val="005E6D3A"/>
    <w:rsid w:val="005F068D"/>
    <w:rsid w:val="006143C3"/>
    <w:rsid w:val="006D56E7"/>
    <w:rsid w:val="007249E8"/>
    <w:rsid w:val="007B0F0C"/>
    <w:rsid w:val="00912B1F"/>
    <w:rsid w:val="00943D27"/>
    <w:rsid w:val="00A0639B"/>
    <w:rsid w:val="00AC2AAA"/>
    <w:rsid w:val="00BC2A9F"/>
    <w:rsid w:val="00C84D7C"/>
    <w:rsid w:val="00CD2B55"/>
    <w:rsid w:val="00DD5C16"/>
    <w:rsid w:val="00E57979"/>
    <w:rsid w:val="00FC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E789170-3887-48A0-9D8C-24332CC7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4950"/>
    <w:rPr>
      <w:rFonts w:eastAsia="Calibri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950"/>
    <w:rPr>
      <w:rFonts w:eastAsia="Calibri" w:cs="Times New Roman"/>
      <w:b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54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950"/>
    <w:rPr>
      <w:rFonts w:eastAsia="Calibri" w:cs="Times New Roman"/>
      <w:b/>
      <w:sz w:val="24"/>
      <w:szCs w:val="20"/>
    </w:rPr>
  </w:style>
  <w:style w:type="paragraph" w:styleId="NormalnyWeb">
    <w:name w:val="Normal (Web)"/>
    <w:basedOn w:val="Normalny"/>
    <w:uiPriority w:val="99"/>
    <w:semiHidden/>
    <w:unhideWhenUsed/>
    <w:rsid w:val="00CD2B55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15B2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223709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44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Adwokacka dr Dariusz Erwin Kotłowski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Kancelaria</cp:lastModifiedBy>
  <cp:revision>4</cp:revision>
  <dcterms:created xsi:type="dcterms:W3CDTF">2015-03-17T10:51:00Z</dcterms:created>
  <dcterms:modified xsi:type="dcterms:W3CDTF">2017-09-25T15:20:00Z</dcterms:modified>
</cp:coreProperties>
</file>